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EEAD9" w14:textId="77777777" w:rsidR="00CA53FD" w:rsidRPr="00F5792E" w:rsidRDefault="00CA53FD" w:rsidP="00CA53FD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eastAsiaTheme="minorEastAsia" w:hAnsi="Arial" w:cs="Arial"/>
          <w:b/>
          <w:kern w:val="0"/>
          <w:sz w:val="32"/>
          <w:szCs w:val="24"/>
        </w:rPr>
      </w:pPr>
      <w:bookmarkStart w:id="0" w:name="_GoBack"/>
      <w:r w:rsidRPr="00F5792E">
        <w:rPr>
          <w:rFonts w:ascii="Arial" w:eastAsiaTheme="minorEastAsia" w:hAnsi="Arial" w:cs="Arial"/>
          <w:b/>
          <w:kern w:val="0"/>
          <w:sz w:val="32"/>
          <w:szCs w:val="24"/>
        </w:rPr>
        <w:t>Stat</w:t>
      </w:r>
      <w:r w:rsidR="00B14562" w:rsidRPr="00F5792E">
        <w:rPr>
          <w:rFonts w:ascii="Arial" w:eastAsiaTheme="minorEastAsia" w:hAnsi="Arial" w:cs="Arial"/>
          <w:b/>
          <w:kern w:val="0"/>
          <w:sz w:val="32"/>
          <w:szCs w:val="24"/>
        </w:rPr>
        <w:t>isztikus Fizika 1 tételsor, 2018</w:t>
      </w:r>
    </w:p>
    <w:p w14:paraId="59947D4B" w14:textId="77777777" w:rsidR="00CA53FD" w:rsidRPr="00F5792E" w:rsidRDefault="00CA53FD" w:rsidP="00B14562">
      <w:pPr>
        <w:widowControl w:val="0"/>
        <w:autoSpaceDE w:val="0"/>
        <w:autoSpaceDN w:val="0"/>
        <w:adjustRightInd w:val="0"/>
        <w:spacing w:after="120"/>
        <w:jc w:val="both"/>
        <w:rPr>
          <w:rFonts w:eastAsiaTheme="minorEastAsia"/>
          <w:b/>
          <w:kern w:val="0"/>
          <w:sz w:val="28"/>
          <w:szCs w:val="24"/>
        </w:rPr>
      </w:pPr>
    </w:p>
    <w:p w14:paraId="309786C1" w14:textId="77777777" w:rsidR="00B60795" w:rsidRPr="00F5792E" w:rsidRDefault="00CA53FD" w:rsidP="00CE77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A statisztikus fizika tárgya. </w:t>
      </w:r>
      <w:r w:rsidR="00B60795" w:rsidRPr="00F5792E">
        <w:rPr>
          <w:rFonts w:eastAsiaTheme="minorEastAsia"/>
          <w:kern w:val="0"/>
          <w:sz w:val="22"/>
          <w:szCs w:val="24"/>
        </w:rPr>
        <w:t>A termodinamikai egyensúly fogalma, időskálák. Mikro</w:t>
      </w:r>
      <w:r w:rsidRPr="00F5792E">
        <w:rPr>
          <w:rFonts w:eastAsiaTheme="minorEastAsia"/>
          <w:kern w:val="0"/>
          <w:sz w:val="22"/>
          <w:szCs w:val="24"/>
        </w:rPr>
        <w:t>állapotok klasszikusan</w:t>
      </w:r>
      <w:r w:rsidR="00B60795" w:rsidRPr="00F5792E">
        <w:rPr>
          <w:rFonts w:eastAsiaTheme="minorEastAsia"/>
          <w:kern w:val="0"/>
          <w:sz w:val="22"/>
          <w:szCs w:val="24"/>
        </w:rPr>
        <w:t xml:space="preserve"> és kvantumosan</w:t>
      </w:r>
      <w:r w:rsidRPr="00F5792E">
        <w:rPr>
          <w:rFonts w:eastAsiaTheme="minorEastAsia"/>
          <w:kern w:val="0"/>
          <w:sz w:val="22"/>
          <w:szCs w:val="24"/>
        </w:rPr>
        <w:t xml:space="preserve">: fázistér, fáziscellák. Liouville-tétele, Liouville-egyenlet: az energia kitüntetett szerepe. </w:t>
      </w:r>
      <w:r w:rsidR="00B60795" w:rsidRPr="00F5792E">
        <w:rPr>
          <w:rFonts w:eastAsiaTheme="minorEastAsia"/>
          <w:kern w:val="0"/>
          <w:sz w:val="22"/>
          <w:szCs w:val="24"/>
        </w:rPr>
        <w:t>Az időátlag és a sokaságátlag fogalma. Egyenlő valószínűségek elve. A Gibbs-sokaság.</w:t>
      </w:r>
    </w:p>
    <w:p w14:paraId="3BBBECE1" w14:textId="27927518" w:rsidR="001608A4" w:rsidRPr="00F5792E" w:rsidRDefault="00B60795" w:rsidP="001608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Mikrokanonikus </w:t>
      </w:r>
      <w:r w:rsidR="00CD043C" w:rsidRPr="00F5792E">
        <w:rPr>
          <w:rFonts w:eastAsiaTheme="minorEastAsia"/>
          <w:kern w:val="0"/>
          <w:sz w:val="22"/>
          <w:szCs w:val="24"/>
        </w:rPr>
        <w:t>(Gibbs-)</w:t>
      </w:r>
      <w:r w:rsidRPr="00F5792E">
        <w:rPr>
          <w:rFonts w:eastAsiaTheme="minorEastAsia"/>
          <w:kern w:val="0"/>
          <w:sz w:val="22"/>
          <w:szCs w:val="24"/>
        </w:rPr>
        <w:t xml:space="preserve">sokaság, és a zárt rendszer fogalma. </w:t>
      </w:r>
      <w:r w:rsidR="00CA53FD" w:rsidRPr="00F5792E">
        <w:rPr>
          <w:rFonts w:eastAsiaTheme="minorEastAsia"/>
          <w:kern w:val="0"/>
          <w:sz w:val="22"/>
          <w:szCs w:val="24"/>
        </w:rPr>
        <w:t xml:space="preserve">Állapotszám, állapotsűrűség. </w:t>
      </w:r>
      <w:r w:rsidRPr="00F5792E">
        <w:rPr>
          <w:rFonts w:eastAsiaTheme="minorEastAsia"/>
          <w:kern w:val="0"/>
          <w:sz w:val="22"/>
          <w:szCs w:val="24"/>
        </w:rPr>
        <w:t xml:space="preserve">Az ideális gáz állapotszáma. </w:t>
      </w:r>
      <w:r w:rsidR="00CA53FD" w:rsidRPr="00F5792E">
        <w:rPr>
          <w:rFonts w:eastAsiaTheme="minorEastAsia"/>
          <w:kern w:val="0"/>
          <w:sz w:val="22"/>
          <w:szCs w:val="24"/>
        </w:rPr>
        <w:t>Normál rendszer.</w:t>
      </w:r>
      <w:r w:rsidRPr="00F5792E">
        <w:rPr>
          <w:rFonts w:eastAsiaTheme="minorEastAsia"/>
          <w:kern w:val="0"/>
          <w:sz w:val="22"/>
          <w:szCs w:val="24"/>
        </w:rPr>
        <w:t xml:space="preserve"> </w:t>
      </w:r>
      <w:r w:rsidR="00CA53FD" w:rsidRPr="00F5792E">
        <w:rPr>
          <w:rFonts w:eastAsiaTheme="minorEastAsia"/>
          <w:kern w:val="0"/>
          <w:sz w:val="22"/>
          <w:szCs w:val="24"/>
        </w:rPr>
        <w:t>A statisztikus fizikai entrópia. Az entrópia extenzivitása. A hőmérséklet statisztikus fizikai definíciója.</w:t>
      </w:r>
    </w:p>
    <w:p w14:paraId="2B3D2C6B" w14:textId="5034135D" w:rsidR="00B60795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>Termikus, mechanikai és anyagi kölcsönhatás; az egyensúly feltételei és stabilitása. Kétállapotú rendszerek. Negatív hőmérséklet.</w:t>
      </w:r>
    </w:p>
    <w:p w14:paraId="64DDCE13" w14:textId="77777777" w:rsidR="00B60795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>A termodinamika főtételei és statisztikus fizikai megalapozásuk; a második fötétel valószínűségi jellege. A harmadik főtétel kvantummechanikai gyökere. Fundamentális egyenletek.</w:t>
      </w:r>
    </w:p>
    <w:p w14:paraId="2C379A80" w14:textId="3BA35F57" w:rsidR="00B60795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Kanonikus sokaság fogalma. Állapotösszeg, szabadenergia, állapotsűrűség és az energia szerinti eloszlás. Az energia fluktuációja, kapcsolat a hőkapacitással. </w:t>
      </w:r>
      <w:r w:rsidR="00B60795" w:rsidRPr="00F5792E">
        <w:rPr>
          <w:rFonts w:eastAsiaTheme="minorEastAsia"/>
          <w:kern w:val="0"/>
          <w:sz w:val="22"/>
          <w:szCs w:val="24"/>
        </w:rPr>
        <w:t xml:space="preserve">Független rendszerek állapotösszege, lineáris oszcillátorok. </w:t>
      </w:r>
      <w:r w:rsidRPr="00F5792E">
        <w:rPr>
          <w:rFonts w:eastAsiaTheme="minorEastAsia"/>
          <w:strike/>
          <w:kern w:val="0"/>
          <w:sz w:val="22"/>
          <w:szCs w:val="24"/>
        </w:rPr>
        <w:t>A mikrokanonikus és kanonikus sokaságok ekvivalenciája.</w:t>
      </w:r>
      <w:r w:rsidRPr="00F5792E">
        <w:rPr>
          <w:rFonts w:eastAsiaTheme="minorEastAsia"/>
          <w:kern w:val="0"/>
          <w:sz w:val="22"/>
          <w:szCs w:val="24"/>
        </w:rPr>
        <w:t xml:space="preserve"> </w:t>
      </w:r>
      <w:r w:rsidR="00CD043C" w:rsidRPr="00F5792E">
        <w:rPr>
          <w:rFonts w:eastAsiaTheme="minorEastAsia"/>
          <w:kern w:val="0"/>
          <w:sz w:val="22"/>
          <w:szCs w:val="24"/>
        </w:rPr>
        <w:t>Shannon-e</w:t>
      </w:r>
      <w:r w:rsidR="001608A4" w:rsidRPr="00F5792E">
        <w:rPr>
          <w:rFonts w:eastAsiaTheme="minorEastAsia"/>
          <w:kern w:val="0"/>
          <w:sz w:val="22"/>
          <w:szCs w:val="24"/>
        </w:rPr>
        <w:t>ntrópia</w:t>
      </w:r>
      <w:r w:rsidR="00CD043C" w:rsidRPr="00F5792E">
        <w:rPr>
          <w:rFonts w:eastAsiaTheme="minorEastAsia"/>
          <w:kern w:val="0"/>
          <w:sz w:val="22"/>
          <w:szCs w:val="24"/>
        </w:rPr>
        <w:t>, a második főtétel értelmezése a kanonikus sokaságban</w:t>
      </w:r>
      <w:r w:rsidR="001608A4" w:rsidRPr="00F5792E">
        <w:rPr>
          <w:rFonts w:eastAsiaTheme="minorEastAsia"/>
          <w:kern w:val="0"/>
          <w:sz w:val="22"/>
          <w:szCs w:val="24"/>
        </w:rPr>
        <w:t xml:space="preserve">. </w:t>
      </w:r>
      <w:r w:rsidRPr="00F5792E">
        <w:rPr>
          <w:rFonts w:eastAsiaTheme="minorEastAsia"/>
          <w:kern w:val="0"/>
          <w:sz w:val="22"/>
          <w:szCs w:val="24"/>
        </w:rPr>
        <w:t>Maxwell-féle sebességeloszlás.</w:t>
      </w:r>
      <w:r w:rsidR="00CD043C" w:rsidRPr="00F5792E">
        <w:rPr>
          <w:rFonts w:eastAsiaTheme="minorEastAsia"/>
          <w:kern w:val="0"/>
          <w:sz w:val="22"/>
          <w:szCs w:val="24"/>
        </w:rPr>
        <w:t xml:space="preserve"> Az ekvipartíció tétele. </w:t>
      </w:r>
      <w:r w:rsidR="00B14562" w:rsidRPr="00F5792E">
        <w:rPr>
          <w:rFonts w:eastAsiaTheme="minorEastAsia"/>
          <w:kern w:val="0"/>
          <w:sz w:val="22"/>
          <w:szCs w:val="24"/>
        </w:rPr>
        <w:t>Ideális gáz belső szabadsági fokainak fajhőjáruléka.</w:t>
      </w:r>
    </w:p>
    <w:p w14:paraId="6C2EF40B" w14:textId="77777777" w:rsidR="00B14562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Nagykanonikus sokaság, állapotösszeg. A nagykanonikus potenciál. A klasszikus ideális gáz állapotegyenlete. </w:t>
      </w:r>
      <w:r w:rsidR="00B60795" w:rsidRPr="00F5792E">
        <w:rPr>
          <w:rFonts w:eastAsiaTheme="minorEastAsia"/>
          <w:kern w:val="0"/>
          <w:sz w:val="22"/>
          <w:szCs w:val="24"/>
        </w:rPr>
        <w:t xml:space="preserve">Kémiai potenciál és </w:t>
      </w:r>
      <w:r w:rsidR="00B14562" w:rsidRPr="00F5792E">
        <w:rPr>
          <w:rFonts w:eastAsiaTheme="minorEastAsia"/>
          <w:kern w:val="0"/>
          <w:sz w:val="22"/>
          <w:szCs w:val="24"/>
        </w:rPr>
        <w:t xml:space="preserve">a tömeghatás törvénye. </w:t>
      </w:r>
      <w:r w:rsidRPr="00F5792E">
        <w:rPr>
          <w:rFonts w:eastAsiaTheme="minorEastAsia"/>
          <w:strike/>
          <w:kern w:val="0"/>
          <w:sz w:val="22"/>
          <w:szCs w:val="24"/>
        </w:rPr>
        <w:t>A (T,P,N) sokaság</w:t>
      </w:r>
      <w:r w:rsidRPr="00F5792E">
        <w:rPr>
          <w:rFonts w:eastAsiaTheme="minorEastAsia"/>
          <w:kern w:val="0"/>
          <w:sz w:val="22"/>
          <w:szCs w:val="24"/>
        </w:rPr>
        <w:t xml:space="preserve">. </w:t>
      </w:r>
      <w:r w:rsidRPr="00F5792E">
        <w:rPr>
          <w:rFonts w:eastAsiaTheme="minorEastAsia"/>
          <w:strike/>
          <w:kern w:val="0"/>
          <w:sz w:val="22"/>
          <w:szCs w:val="24"/>
        </w:rPr>
        <w:t>Az állapotsűrűség, az állapotösszeg, a szabadentalpia</w:t>
      </w:r>
      <w:r w:rsidRPr="00F5792E">
        <w:rPr>
          <w:rFonts w:eastAsiaTheme="minorEastAsia"/>
          <w:kern w:val="0"/>
          <w:sz w:val="22"/>
          <w:szCs w:val="24"/>
        </w:rPr>
        <w:t xml:space="preserve">. </w:t>
      </w:r>
      <w:r w:rsidRPr="00F5792E">
        <w:rPr>
          <w:rFonts w:eastAsiaTheme="minorEastAsia"/>
          <w:kern w:val="0"/>
          <w:sz w:val="22"/>
          <w:szCs w:val="24"/>
          <w:highlight w:val="yellow"/>
        </w:rPr>
        <w:t>Fluktuációk és stabilitási kritériumok</w:t>
      </w:r>
      <w:r w:rsidRPr="00F5792E">
        <w:rPr>
          <w:rFonts w:eastAsiaTheme="minorEastAsia"/>
          <w:kern w:val="0"/>
          <w:sz w:val="22"/>
          <w:szCs w:val="24"/>
        </w:rPr>
        <w:t>.</w:t>
      </w:r>
    </w:p>
    <w:p w14:paraId="60553824" w14:textId="77777777" w:rsidR="00B14562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Helyfüggő fluktuációk, korrelációs függvények. </w:t>
      </w:r>
      <w:r w:rsidRPr="00F5792E">
        <w:rPr>
          <w:rFonts w:eastAsiaTheme="minorEastAsia"/>
          <w:kern w:val="0"/>
          <w:sz w:val="22"/>
          <w:szCs w:val="24"/>
          <w:highlight w:val="yellow"/>
        </w:rPr>
        <w:t>A perturbációra adott egyensúlyi válasz és a fluktuációk kapcsolata.</w:t>
      </w:r>
      <w:r w:rsidRPr="00F5792E">
        <w:rPr>
          <w:rFonts w:eastAsiaTheme="minorEastAsia"/>
          <w:kern w:val="0"/>
          <w:sz w:val="22"/>
          <w:szCs w:val="24"/>
        </w:rPr>
        <w:t xml:space="preserve"> Sűrűségingadozások, szóráskísérletek.</w:t>
      </w:r>
    </w:p>
    <w:p w14:paraId="31CA2CB2" w14:textId="77777777" w:rsidR="00CD043C" w:rsidRPr="00F5792E" w:rsidRDefault="00CD043C" w:rsidP="00CD04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Ideális kvantumgázok. Bozonikus és Fermionikus hullámfüggvények, és a betöltési szám reprezentáció. Ideális kvantumgázok partíciós függvénye, energiája, rászecskeszáma, és állapotegyenlete. Az átlagos betöltési szám, Fermi- és Bose-függvény. </w:t>
      </w:r>
    </w:p>
    <w:p w14:paraId="34217DB5" w14:textId="77777777" w:rsidR="00CD043C" w:rsidRPr="00F5792E" w:rsidRDefault="00CD043C" w:rsidP="00CD04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strike/>
          <w:kern w:val="0"/>
          <w:sz w:val="22"/>
          <w:szCs w:val="24"/>
        </w:rPr>
        <w:t>A kvantumstatisztikák klasszikus határesetben, kvantumkorrekciók</w:t>
      </w:r>
      <w:r w:rsidRPr="00F5792E">
        <w:rPr>
          <w:rFonts w:eastAsiaTheme="minorEastAsia"/>
          <w:kern w:val="0"/>
          <w:sz w:val="22"/>
          <w:szCs w:val="24"/>
        </w:rPr>
        <w:t>. Ideális Fermi-gázok, Fermi-energia szabad-elektrongáz esetén. Az elfajult Fermi-gáz kémiai potenciálja, energiája és fajhője, Sommerfeld-sorfejtés.</w:t>
      </w:r>
    </w:p>
    <w:p w14:paraId="03E068D1" w14:textId="77777777" w:rsidR="00CD043C" w:rsidRPr="00F5792E" w:rsidRDefault="00CD043C" w:rsidP="00CD04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 xml:space="preserve">Az ideális Bose-gázok, kémiai potenciál, Bose-kondenzáció, energia, fajhő. Fotongáz, Planck-törvény, Stefan-Boltzmann törvény. </w:t>
      </w:r>
      <w:r w:rsidRPr="00F5792E">
        <w:rPr>
          <w:rFonts w:eastAsiaTheme="minorEastAsia"/>
          <w:strike/>
          <w:kern w:val="0"/>
          <w:sz w:val="22"/>
          <w:szCs w:val="24"/>
        </w:rPr>
        <w:t>A fonongáz termodinamikája.</w:t>
      </w:r>
    </w:p>
    <w:p w14:paraId="40579784" w14:textId="68DF3307" w:rsidR="00B14562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>A fázisátalakulások és osztályozásuk. Boltzmann-féle rendeződési elv. Fázisdiagramok. A Van der Waals-elmé</w:t>
      </w:r>
      <w:r w:rsidR="00F31F0E" w:rsidRPr="00F5792E">
        <w:rPr>
          <w:rFonts w:eastAsiaTheme="minorEastAsia"/>
          <w:kern w:val="0"/>
          <w:sz w:val="22"/>
          <w:szCs w:val="24"/>
        </w:rPr>
        <w:t>let, Maxwell-konstrukció. Metas</w:t>
      </w:r>
      <w:r w:rsidRPr="00F5792E">
        <w:rPr>
          <w:rFonts w:eastAsiaTheme="minorEastAsia"/>
          <w:kern w:val="0"/>
          <w:sz w:val="22"/>
          <w:szCs w:val="24"/>
        </w:rPr>
        <w:t>tabil állapotok.</w:t>
      </w:r>
      <w:r w:rsidR="00B60795" w:rsidRPr="00F5792E">
        <w:rPr>
          <w:rFonts w:eastAsiaTheme="minorEastAsia"/>
          <w:kern w:val="0"/>
          <w:sz w:val="22"/>
          <w:szCs w:val="24"/>
        </w:rPr>
        <w:t xml:space="preserve"> Univerzalitás és kritikus exponensek.</w:t>
      </w:r>
      <w:r w:rsidR="00B14562" w:rsidRPr="00F5792E">
        <w:rPr>
          <w:rFonts w:eastAsiaTheme="minorEastAsia"/>
          <w:kern w:val="0"/>
          <w:sz w:val="22"/>
          <w:szCs w:val="24"/>
        </w:rPr>
        <w:t xml:space="preserve"> A megfelelő állapotok törvénye.</w:t>
      </w:r>
    </w:p>
    <w:p w14:paraId="7B5C8601" w14:textId="77777777" w:rsidR="00B14562" w:rsidRPr="00F5792E" w:rsidRDefault="00CA53FD" w:rsidP="00B14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357"/>
        <w:contextualSpacing w:val="0"/>
        <w:jc w:val="both"/>
        <w:rPr>
          <w:rFonts w:eastAsiaTheme="minorEastAsia"/>
          <w:kern w:val="0"/>
          <w:sz w:val="22"/>
          <w:szCs w:val="24"/>
        </w:rPr>
      </w:pPr>
      <w:r w:rsidRPr="00F5792E">
        <w:rPr>
          <w:rFonts w:eastAsiaTheme="minorEastAsia"/>
          <w:kern w:val="0"/>
          <w:sz w:val="22"/>
          <w:szCs w:val="24"/>
        </w:rPr>
        <w:t>Spinrendszerek mágneses tulajdonságai, a Curie-törvény. Ferromágneses fázisátalakulás. Fázisdiagramok. Az Ising-modell. Az átlagtér elmélet. A Curie-Weiss-törvény.</w:t>
      </w:r>
      <w:r w:rsidR="00B14562" w:rsidRPr="00F5792E">
        <w:rPr>
          <w:rFonts w:eastAsiaTheme="minorEastAsia"/>
          <w:kern w:val="0"/>
          <w:sz w:val="22"/>
          <w:szCs w:val="24"/>
        </w:rPr>
        <w:t xml:space="preserve"> Az átlagtér exponensek levezetése</w:t>
      </w:r>
      <w:r w:rsidRPr="00F5792E">
        <w:rPr>
          <w:rFonts w:eastAsiaTheme="minorEastAsia"/>
          <w:kern w:val="0"/>
          <w:sz w:val="22"/>
          <w:szCs w:val="24"/>
        </w:rPr>
        <w:t>. A Monte-Carlo módszer.</w:t>
      </w:r>
    </w:p>
    <w:bookmarkEnd w:id="0"/>
    <w:sectPr w:rsidR="00B14562" w:rsidRPr="00F5792E" w:rsidSect="002437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D7B"/>
    <w:multiLevelType w:val="hybridMultilevel"/>
    <w:tmpl w:val="15F8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936EF"/>
    <w:multiLevelType w:val="hybridMultilevel"/>
    <w:tmpl w:val="53206918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FD"/>
    <w:rsid w:val="00116203"/>
    <w:rsid w:val="001608A4"/>
    <w:rsid w:val="00172EFD"/>
    <w:rsid w:val="002437D1"/>
    <w:rsid w:val="006B6319"/>
    <w:rsid w:val="008527E9"/>
    <w:rsid w:val="00B14562"/>
    <w:rsid w:val="00B60795"/>
    <w:rsid w:val="00CA53FD"/>
    <w:rsid w:val="00CC105E"/>
    <w:rsid w:val="00CD043C"/>
    <w:rsid w:val="00CE77F7"/>
    <w:rsid w:val="00D64D59"/>
    <w:rsid w:val="00D70EBD"/>
    <w:rsid w:val="00F31F0E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90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kern w:val="1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19"/>
    <w:rPr>
      <w:rFonts w:ascii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kern w:val="1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19"/>
    <w:rPr>
      <w:rFonts w:ascii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Zaránd</dc:creator>
  <cp:keywords/>
  <dc:description/>
  <cp:lastModifiedBy>Gergely Zaránd</cp:lastModifiedBy>
  <cp:revision>2</cp:revision>
  <dcterms:created xsi:type="dcterms:W3CDTF">2018-05-19T14:00:00Z</dcterms:created>
  <dcterms:modified xsi:type="dcterms:W3CDTF">2018-05-19T14:00:00Z</dcterms:modified>
</cp:coreProperties>
</file>